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1A7" w:rsidRPr="005111A7" w:rsidRDefault="005111A7" w:rsidP="005111A7">
      <w:pPr>
        <w:pStyle w:val="Heading1"/>
        <w:bidi/>
        <w:rPr>
          <w:rFonts w:ascii="Yekan Bakh" w:hAnsi="Yekan Bakh" w:cs="Yekan Bakh"/>
          <w:sz w:val="32"/>
          <w:szCs w:val="32"/>
        </w:rPr>
      </w:pPr>
      <w:r w:rsidRPr="005111A7">
        <w:rPr>
          <w:rFonts w:ascii="Yekan Bakh" w:hAnsi="Yekan Bakh" w:cs="Yekan Bakh"/>
          <w:sz w:val="32"/>
          <w:szCs w:val="32"/>
          <w:rtl/>
        </w:rPr>
        <w:t>دیجی‌کالا برگزار می‌کند: رویداد بر خط ایران برای معرفی خدمات و محصولات جدید دیجی‌کالا</w:t>
      </w:r>
    </w:p>
    <w:p w:rsidR="005111A7" w:rsidRPr="005111A7" w:rsidRDefault="005111A7" w:rsidP="005111A7">
      <w:pPr>
        <w:pStyle w:val="NormalWeb"/>
        <w:shd w:val="clear" w:color="auto" w:fill="FFFFFF"/>
        <w:bidi/>
        <w:spacing w:before="120" w:beforeAutospacing="0" w:after="120" w:afterAutospacing="0" w:line="276" w:lineRule="auto"/>
        <w:jc w:val="both"/>
        <w:textAlignment w:val="baseline"/>
        <w:rPr>
          <w:rFonts w:ascii="Yekan Bakh" w:hAnsi="Yekan Bakh" w:cs="Yekan Bakh"/>
          <w:color w:val="6B7074"/>
        </w:rPr>
      </w:pPr>
      <w:r w:rsidRPr="005111A7">
        <w:rPr>
          <w:rFonts w:ascii="Yekan Bakh" w:hAnsi="Yekan Bakh" w:cs="Yekan Bakh"/>
          <w:noProof/>
          <w:color w:val="6B7074"/>
        </w:rPr>
        <w:drawing>
          <wp:inline distT="0" distB="0" distL="0" distR="0">
            <wp:extent cx="5943600" cy="3771900"/>
            <wp:effectExtent l="0" t="0" r="0" b="0"/>
            <wp:docPr id="1" name="Picture 1" descr="C:\Users\t.mansouri\AppData\Local\Microsoft\Windows\INetCache\Content.Word\big-event-infor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t.mansouri\AppData\Local\Microsoft\Windows\INetCache\Content.Word\big-event-inform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7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11A7" w:rsidRPr="005111A7" w:rsidRDefault="005111A7" w:rsidP="005111A7">
      <w:pPr>
        <w:pStyle w:val="NormalWeb"/>
        <w:shd w:val="clear" w:color="auto" w:fill="FFFFFF"/>
        <w:bidi/>
        <w:spacing w:before="120" w:beforeAutospacing="0" w:after="120" w:afterAutospacing="0" w:line="276" w:lineRule="auto"/>
        <w:jc w:val="both"/>
        <w:textAlignment w:val="baseline"/>
        <w:rPr>
          <w:rFonts w:ascii="Yekan Bakh" w:hAnsi="Yekan Bakh" w:cs="Yekan Bakh"/>
          <w:color w:val="6B7074"/>
          <w:rtl/>
        </w:rPr>
      </w:pPr>
      <w:r w:rsidRPr="005111A7">
        <w:rPr>
          <w:rFonts w:ascii="Yekan Bakh" w:hAnsi="Yekan Bakh" w:cs="Yekan Bakh"/>
          <w:color w:val="6B7074"/>
          <w:rtl/>
        </w:rPr>
        <w:t>رویداد بر خط ایران به میزبانی دیجی‌کالا ۲۲ آذر ۱۴۰۰ با حضور مدیران گروه دیجی‌کالا و اصحاب رسانه برگزار می‌شود.</w:t>
      </w:r>
    </w:p>
    <w:p w:rsidR="005111A7" w:rsidRPr="005111A7" w:rsidRDefault="005111A7" w:rsidP="005111A7">
      <w:pPr>
        <w:pStyle w:val="NormalWeb"/>
        <w:shd w:val="clear" w:color="auto" w:fill="FFFFFF"/>
        <w:bidi/>
        <w:spacing w:before="120" w:beforeAutospacing="0" w:after="120" w:afterAutospacing="0" w:line="276" w:lineRule="auto"/>
        <w:jc w:val="both"/>
        <w:textAlignment w:val="baseline"/>
        <w:rPr>
          <w:rFonts w:ascii="Yekan Bakh" w:hAnsi="Yekan Bakh" w:cs="Yekan Bakh"/>
          <w:color w:val="6B7074"/>
          <w:rtl/>
        </w:rPr>
      </w:pPr>
      <w:r w:rsidRPr="005111A7">
        <w:rPr>
          <w:rFonts w:ascii="Yekan Bakh" w:hAnsi="Yekan Bakh" w:cs="Yekan Bakh"/>
          <w:color w:val="6B7074"/>
          <w:rtl/>
        </w:rPr>
        <w:t>گروه دیجی‌کالا این رویداد را به مناسبت معرفی خدمات و محصولات جدید خود در خانه کارمان لواسان با حضور مدیران زیر گروه‌های دیجی‌کالا و اصحاب رسانه برگزار می‌کند.</w:t>
      </w:r>
    </w:p>
    <w:p w:rsidR="005111A7" w:rsidRPr="005111A7" w:rsidRDefault="005111A7" w:rsidP="007D5EDE">
      <w:pPr>
        <w:pStyle w:val="NormalWeb"/>
        <w:shd w:val="clear" w:color="auto" w:fill="FFFFFF"/>
        <w:bidi/>
        <w:spacing w:before="120" w:beforeAutospacing="0" w:after="120" w:afterAutospacing="0" w:line="276" w:lineRule="auto"/>
        <w:jc w:val="both"/>
        <w:textAlignment w:val="baseline"/>
        <w:rPr>
          <w:rFonts w:ascii="Yekan Bakh" w:hAnsi="Yekan Bakh" w:cs="Yekan Bakh"/>
          <w:color w:val="6B7074"/>
          <w:rtl/>
        </w:rPr>
      </w:pPr>
      <w:r w:rsidRPr="005111A7">
        <w:rPr>
          <w:rFonts w:ascii="Yekan Bakh" w:hAnsi="Yekan Bakh" w:cs="Yekan Bakh"/>
          <w:color w:val="6B7074"/>
          <w:rtl/>
        </w:rPr>
        <w:t xml:space="preserve">دلیل نامگذاری این رویداد به رویداد </w:t>
      </w:r>
      <w:r>
        <w:rPr>
          <w:rFonts w:ascii="Yekan Bakh" w:hAnsi="Yekan Bakh" w:cs="Yekan Bakh" w:hint="cs"/>
          <w:color w:val="6B7074"/>
          <w:rtl/>
        </w:rPr>
        <w:t>«</w:t>
      </w:r>
      <w:r w:rsidRPr="005111A7">
        <w:rPr>
          <w:rFonts w:ascii="Yekan Bakh" w:hAnsi="Yekan Bakh" w:cs="Yekan Bakh"/>
          <w:color w:val="6B7074"/>
          <w:rtl/>
        </w:rPr>
        <w:t>بر خط ایران</w:t>
      </w:r>
      <w:r w:rsidR="007D5EDE">
        <w:rPr>
          <w:rFonts w:ascii="Yekan Bakh" w:hAnsi="Yekan Bakh" w:cs="Yekan Bakh" w:hint="cs"/>
          <w:color w:val="6B7074"/>
          <w:rtl/>
        </w:rPr>
        <w:t>»</w:t>
      </w:r>
      <w:r w:rsidRPr="005111A7">
        <w:rPr>
          <w:rFonts w:ascii="Yekan Bakh" w:hAnsi="Yekan Bakh" w:cs="Yekan Bakh"/>
          <w:color w:val="6B7074"/>
          <w:rtl/>
        </w:rPr>
        <w:t xml:space="preserve"> توجه به اهمیت تنوع و پیچیدگی‌های ایران و پتانسیل‌های موجود در گوشه گوشه ایران برای خلق ارزش مشترک است.</w:t>
      </w:r>
    </w:p>
    <w:p w:rsidR="005111A7" w:rsidRPr="005111A7" w:rsidRDefault="005111A7" w:rsidP="005111A7">
      <w:pPr>
        <w:pStyle w:val="NormalWeb"/>
        <w:shd w:val="clear" w:color="auto" w:fill="FFFFFF"/>
        <w:bidi/>
        <w:spacing w:before="120" w:beforeAutospacing="0" w:after="120" w:afterAutospacing="0" w:line="276" w:lineRule="auto"/>
        <w:jc w:val="both"/>
        <w:textAlignment w:val="baseline"/>
        <w:rPr>
          <w:rFonts w:ascii="Yekan Bakh" w:hAnsi="Yekan Bakh" w:cs="Yekan Bakh"/>
          <w:color w:val="6B7074"/>
          <w:rtl/>
        </w:rPr>
      </w:pPr>
      <w:r w:rsidRPr="005111A7">
        <w:rPr>
          <w:rFonts w:ascii="Yekan Bakh" w:hAnsi="Yekan Bakh" w:cs="Yekan Bakh"/>
          <w:color w:val="6B7074"/>
          <w:rtl/>
        </w:rPr>
        <w:t>رویداد بر خط ایران، در حالی برگزار می‌شود که پس از کاهش شدت همه گیری کرونا و انجام واکسیناسیون سراسری در کشور، امکان برگزاری رویدادهای حضوری مانند گذشته برقرار شده است. هدف اصلی دیجی‌کالا از برگزاری این رویداد معرفی بیشتر و بهتر خدمات و محصولات جدیدی است که از سال گذشته راه اندازی و پیاده سازی شده اند.</w:t>
      </w:r>
    </w:p>
    <w:p w:rsidR="005111A7" w:rsidRPr="005111A7" w:rsidRDefault="005111A7" w:rsidP="005111A7">
      <w:pPr>
        <w:pStyle w:val="NormalWeb"/>
        <w:shd w:val="clear" w:color="auto" w:fill="FFFFFF"/>
        <w:bidi/>
        <w:spacing w:before="120" w:beforeAutospacing="0" w:after="120" w:afterAutospacing="0" w:line="276" w:lineRule="auto"/>
        <w:jc w:val="both"/>
        <w:textAlignment w:val="baseline"/>
        <w:rPr>
          <w:rFonts w:ascii="Yekan Bakh" w:hAnsi="Yekan Bakh" w:cs="Yekan Bakh"/>
          <w:color w:val="6B7074"/>
          <w:rtl/>
        </w:rPr>
      </w:pPr>
      <w:r w:rsidRPr="005111A7">
        <w:rPr>
          <w:rFonts w:ascii="Yekan Bakh" w:hAnsi="Yekan Bakh" w:cs="Yekan Bakh"/>
          <w:color w:val="6B7074"/>
          <w:rtl/>
        </w:rPr>
        <w:t>کسب‌وکارهای بومی محلی، دیجی اکسپرس، پیندو، دیجی‌کالا جت و دیجی‌کالا مهر آخرین سرویس‌های راه اندازی شده در گروه دیجی‌کالا هستند که وجه مشترک همگی آنها ارائه خدمت به کاربران نهایی از ذی نفعان مختلف است.</w:t>
      </w:r>
    </w:p>
    <w:p w:rsidR="005111A7" w:rsidRPr="005111A7" w:rsidRDefault="005111A7" w:rsidP="005111A7">
      <w:pPr>
        <w:pStyle w:val="NormalWeb"/>
        <w:shd w:val="clear" w:color="auto" w:fill="FFFFFF"/>
        <w:bidi/>
        <w:spacing w:before="120" w:beforeAutospacing="0" w:after="120" w:afterAutospacing="0" w:line="276" w:lineRule="auto"/>
        <w:jc w:val="both"/>
        <w:textAlignment w:val="baseline"/>
        <w:rPr>
          <w:rFonts w:ascii="Yekan Bakh" w:hAnsi="Yekan Bakh" w:cs="Yekan Bakh"/>
          <w:color w:val="6B7074"/>
          <w:rtl/>
        </w:rPr>
      </w:pPr>
      <w:r w:rsidRPr="005111A7">
        <w:rPr>
          <w:rFonts w:ascii="Yekan Bakh" w:hAnsi="Yekan Bakh" w:cs="Yekan Bakh"/>
          <w:color w:val="6B7074"/>
          <w:rtl/>
        </w:rPr>
        <w:t>رویداد بر خط ایران، با محوریت معرفی این پنج محصول برگزار می‌شود. همه این خدمات در راستای رسالت دیجی‌کالا برای پاسخ به نیازهای مشتریان متنوع و مختلف راه‌اندازی و پیاده سازی شده‌اند.</w:t>
      </w:r>
    </w:p>
    <w:p w:rsidR="005111A7" w:rsidRPr="005111A7" w:rsidRDefault="005111A7" w:rsidP="005111A7">
      <w:pPr>
        <w:pStyle w:val="NormalWeb"/>
        <w:shd w:val="clear" w:color="auto" w:fill="FFFFFF"/>
        <w:bidi/>
        <w:spacing w:before="120" w:beforeAutospacing="0" w:after="120" w:afterAutospacing="0" w:line="276" w:lineRule="auto"/>
        <w:jc w:val="both"/>
        <w:textAlignment w:val="baseline"/>
        <w:rPr>
          <w:rFonts w:ascii="Yekan Bakh" w:hAnsi="Yekan Bakh" w:cs="Yekan Bakh"/>
          <w:color w:val="6B7074"/>
          <w:rtl/>
        </w:rPr>
      </w:pPr>
      <w:r w:rsidRPr="005111A7">
        <w:rPr>
          <w:rFonts w:ascii="Yekan Bakh" w:hAnsi="Yekan Bakh" w:cs="Yekan Bakh"/>
          <w:color w:val="6B7074"/>
          <w:rtl/>
        </w:rPr>
        <w:lastRenderedPageBreak/>
        <w:t xml:space="preserve">این رویداد فرصت مناسبی برای همه علاقه مندان دیجی‌کالا  است تا با گروه دیجی‌کالا و سرویس‌های جدید آن بیشتر آشنا شوند. همچنین </w:t>
      </w:r>
      <w:r w:rsidR="007D5EDE">
        <w:rPr>
          <w:rFonts w:ascii="Yekan Bakh" w:hAnsi="Yekan Bakh" w:cs="Yekan Bakh" w:hint="cs"/>
          <w:color w:val="6B7074"/>
          <w:rtl/>
        </w:rPr>
        <w:t xml:space="preserve"> در این رویداد</w:t>
      </w:r>
      <w:bookmarkStart w:id="0" w:name="_GoBack"/>
      <w:bookmarkEnd w:id="0"/>
      <w:r w:rsidRPr="005111A7">
        <w:rPr>
          <w:rFonts w:ascii="Yekan Bakh" w:hAnsi="Yekan Bakh" w:cs="Yekan Bakh"/>
          <w:color w:val="6B7074"/>
          <w:rtl/>
        </w:rPr>
        <w:t>فرصت پرسش و پاسخ در مورد سرویس ها و محصولات جدید گروه دیجی‌کالا نیز فراهم است.</w:t>
      </w:r>
    </w:p>
    <w:p w:rsidR="00047B8C" w:rsidRPr="005111A7" w:rsidRDefault="005111A7" w:rsidP="00047B8C">
      <w:pPr>
        <w:pStyle w:val="NormalWeb"/>
        <w:shd w:val="clear" w:color="auto" w:fill="FFFFFF"/>
        <w:bidi/>
        <w:spacing w:before="120" w:beforeAutospacing="0" w:after="120" w:afterAutospacing="0" w:line="276" w:lineRule="auto"/>
        <w:jc w:val="both"/>
        <w:textAlignment w:val="baseline"/>
        <w:rPr>
          <w:rFonts w:ascii="Yekan Bakh" w:hAnsi="Yekan Bakh" w:cs="Yekan Bakh"/>
          <w:color w:val="6B7074"/>
          <w:rtl/>
        </w:rPr>
      </w:pPr>
      <w:r w:rsidRPr="005111A7">
        <w:rPr>
          <w:rFonts w:ascii="Yekan Bakh" w:hAnsi="Yekan Bakh" w:cs="Yekan Bakh"/>
          <w:color w:val="6B7074"/>
          <w:rtl/>
        </w:rPr>
        <w:t xml:space="preserve">دیجی‌کالا از همه علاقه مندان و مخاطبان خود دعوت می‌کند تا رویداد بر خط ایران، را ساعت ۱۸ به صورت زنده از صفحه اینستاگرام دیجی‌کالا، همچنین صفحه آپارات دیجی‌کالا و </w:t>
      </w:r>
      <w:hyperlink r:id="rId5" w:history="1">
        <w:r w:rsidRPr="00047B8C">
          <w:rPr>
            <w:rStyle w:val="Hyperlink"/>
            <w:rFonts w:ascii="Yekan Bakh" w:hAnsi="Yekan Bakh" w:cs="Yekan Bakh"/>
            <w:rtl/>
          </w:rPr>
          <w:t>صفحه اختصاصی این رویداد</w:t>
        </w:r>
      </w:hyperlink>
      <w:r w:rsidRPr="005111A7">
        <w:rPr>
          <w:rFonts w:ascii="Yekan Bakh" w:hAnsi="Yekan Bakh" w:cs="Yekan Bakh"/>
          <w:color w:val="6B7074"/>
          <w:rtl/>
        </w:rPr>
        <w:t xml:space="preserve"> تماشا کنند.</w:t>
      </w:r>
    </w:p>
    <w:p w:rsidR="0030519C" w:rsidRPr="005111A7" w:rsidRDefault="0030519C" w:rsidP="005111A7">
      <w:pPr>
        <w:spacing w:before="120" w:after="120" w:line="276" w:lineRule="auto"/>
        <w:jc w:val="both"/>
        <w:rPr>
          <w:rFonts w:ascii="Yekan Bakh" w:hAnsi="Yekan Bakh" w:cs="Yekan Bakh"/>
          <w:rtl/>
        </w:rPr>
      </w:pPr>
    </w:p>
    <w:sectPr w:rsidR="0030519C" w:rsidRPr="005111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ekan Bakh">
    <w:panose1 w:val="01000504000000020004"/>
    <w:charset w:val="00"/>
    <w:family w:val="auto"/>
    <w:pitch w:val="variable"/>
    <w:sig w:usb0="80002003" w:usb1="80002060" w:usb2="0000002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3DC"/>
    <w:rsid w:val="00047B8C"/>
    <w:rsid w:val="000643DC"/>
    <w:rsid w:val="0030519C"/>
    <w:rsid w:val="003D2FE1"/>
    <w:rsid w:val="004E3DDC"/>
    <w:rsid w:val="005111A7"/>
    <w:rsid w:val="005C002D"/>
    <w:rsid w:val="007D5EDE"/>
    <w:rsid w:val="00886EB2"/>
    <w:rsid w:val="00891369"/>
    <w:rsid w:val="00BC2942"/>
    <w:rsid w:val="00CE30B8"/>
    <w:rsid w:val="00DD1DC2"/>
    <w:rsid w:val="00DE4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766498"/>
  <w15:chartTrackingRefBased/>
  <w15:docId w15:val="{95D9B359-9094-4288-8E04-3F5030CD8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111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11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Heading1Char">
    <w:name w:val="Heading 1 Char"/>
    <w:basedOn w:val="DefaultParagraphFont"/>
    <w:link w:val="Heading1"/>
    <w:uiPriority w:val="9"/>
    <w:rsid w:val="005111A7"/>
    <w:rPr>
      <w:rFonts w:ascii="Times New Roman" w:eastAsia="Times New Roman" w:hAnsi="Times New Roman" w:cs="Times New Roman"/>
      <w:b/>
      <w:bCs/>
      <w:kern w:val="36"/>
      <w:sz w:val="48"/>
      <w:szCs w:val="48"/>
      <w:lang w:bidi="fa-IR"/>
    </w:rPr>
  </w:style>
  <w:style w:type="character" w:styleId="Hyperlink">
    <w:name w:val="Hyperlink"/>
    <w:basedOn w:val="DefaultParagraphFont"/>
    <w:uiPriority w:val="99"/>
    <w:unhideWhenUsed/>
    <w:rsid w:val="00047B8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1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t.mansouri\Desktop\Digikala\news%20room-DK\1400\9-%20Azar\9-%20Big%20event%20inform\pr.digikala.com\event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Tamana Mansouri</dc:creator>
  <cp:keywords/>
  <dc:description/>
  <cp:lastModifiedBy>Tamana Mansouri</cp:lastModifiedBy>
  <cp:revision>4</cp:revision>
  <dcterms:created xsi:type="dcterms:W3CDTF">2021-12-12T17:05:00Z</dcterms:created>
  <dcterms:modified xsi:type="dcterms:W3CDTF">2021-12-13T16:01:00Z</dcterms:modified>
</cp:coreProperties>
</file>